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3FA8" w14:textId="6A0A9F1A" w:rsidR="00380ABA" w:rsidRPr="00370C00" w:rsidRDefault="00380ABA" w:rsidP="00740A30">
      <w:pPr>
        <w:rPr>
          <w:b/>
          <w:color w:val="1F497D" w:themeColor="text2"/>
        </w:rPr>
      </w:pPr>
      <w:r w:rsidRPr="00370C00">
        <w:rPr>
          <w:b/>
          <w:color w:val="1F497D" w:themeColor="text2"/>
        </w:rPr>
        <w:t>Do - Activity Outline</w:t>
      </w:r>
    </w:p>
    <w:tbl>
      <w:tblPr>
        <w:tblW w:w="13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482"/>
        <w:gridCol w:w="10206"/>
      </w:tblGrid>
      <w:tr w:rsidR="005959C9" w:rsidRPr="00370C00" w14:paraId="64200665" w14:textId="77777777" w:rsidTr="005142A3">
        <w:trPr>
          <w:trHeight w:val="180"/>
        </w:trPr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D498" w14:textId="77777777" w:rsidR="005959C9" w:rsidRPr="00370C00" w:rsidRDefault="005959C9">
            <w:pPr>
              <w:spacing w:line="240" w:lineRule="auto"/>
            </w:pPr>
            <w:r w:rsidRPr="00370C00">
              <w:rPr>
                <w:rFonts w:eastAsia="Georgia"/>
                <w:b/>
                <w:bCs/>
                <w:lang w:val="en-US"/>
              </w:rPr>
              <w:t>Elements of the lesson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866A" w14:textId="77777777" w:rsidR="005959C9" w:rsidRPr="00370C00" w:rsidRDefault="005959C9">
            <w:pPr>
              <w:spacing w:line="240" w:lineRule="auto"/>
              <w:jc w:val="center"/>
            </w:pPr>
            <w:r w:rsidRPr="00370C00">
              <w:rPr>
                <w:rFonts w:eastAsia="Georgia"/>
                <w:b/>
                <w:bCs/>
                <w:lang w:val="en-US"/>
              </w:rPr>
              <w:t>Estimated Time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83AC" w14:textId="55163A9F" w:rsidR="005959C9" w:rsidRPr="00370C00" w:rsidRDefault="005959C9" w:rsidP="005111BC">
            <w:pPr>
              <w:spacing w:line="240" w:lineRule="auto"/>
              <w:ind w:right="2896"/>
              <w:jc w:val="center"/>
            </w:pPr>
            <w:r>
              <w:rPr>
                <w:rFonts w:eastAsia="Georgia"/>
                <w:b/>
                <w:bCs/>
                <w:lang w:val="en-US"/>
              </w:rPr>
              <w:t>Activity</w:t>
            </w:r>
          </w:p>
        </w:tc>
      </w:tr>
      <w:tr w:rsidR="005959C9" w:rsidRPr="00370C00" w14:paraId="386176F1" w14:textId="77777777" w:rsidTr="005142A3">
        <w:trPr>
          <w:trHeight w:val="4138"/>
        </w:trPr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3146" w14:textId="77777777" w:rsidR="005959C9" w:rsidRPr="00370C00" w:rsidRDefault="005959C9">
            <w:pPr>
              <w:spacing w:line="240" w:lineRule="auto"/>
            </w:pPr>
            <w:r w:rsidRPr="00370C00">
              <w:rPr>
                <w:rFonts w:eastAsia="Georgia"/>
                <w:b/>
                <w:lang w:val="en-US"/>
              </w:rPr>
              <w:t>MENTAL SET</w:t>
            </w:r>
            <w:r w:rsidRPr="00370C00">
              <w:rPr>
                <w:rFonts w:eastAsia="Georgia"/>
                <w:lang w:val="en-US"/>
              </w:rPr>
              <w:t xml:space="preserve"> </w:t>
            </w:r>
            <w:r w:rsidRPr="00370C00">
              <w:rPr>
                <w:rFonts w:eastAsia="Georgia"/>
                <w:i/>
                <w:lang w:val="en-US"/>
              </w:rPr>
              <w:t>(Opener/”hook”)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2970" w14:textId="201A9B8E" w:rsidR="005959C9" w:rsidRPr="00370C00" w:rsidRDefault="005959C9" w:rsidP="005959C9">
            <w:pPr>
              <w:pStyle w:val="ListParagraph"/>
              <w:numPr>
                <w:ilvl w:val="0"/>
                <w:numId w:val="12"/>
              </w:numPr>
              <w:ind w:left="411"/>
              <w:jc w:val="center"/>
            </w:pPr>
            <w:r w:rsidRPr="00370C00">
              <w:t>minutes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6524" w14:textId="64139CDB" w:rsidR="005959C9" w:rsidRPr="00370C00" w:rsidRDefault="005959C9" w:rsidP="005111BC">
            <w:r w:rsidRPr="00370C00">
              <w:t>1-</w:t>
            </w:r>
            <w:r>
              <w:t xml:space="preserve">Question: </w:t>
            </w:r>
            <w:r w:rsidRPr="00370C00">
              <w:t>Does consumption deplete our natural resources ?</w:t>
            </w:r>
          </w:p>
          <w:p w14:paraId="7CA4D996" w14:textId="77777777" w:rsidR="005959C9" w:rsidRPr="00370C00" w:rsidRDefault="005959C9"/>
          <w:p w14:paraId="5B3C5995" w14:textId="58F6A677" w:rsidR="005959C9" w:rsidRPr="00370C00" w:rsidRDefault="005959C9">
            <w:r w:rsidRPr="00370C00">
              <w:t xml:space="preserve">2- </w:t>
            </w:r>
            <w:r>
              <w:t>“</w:t>
            </w:r>
            <w:r w:rsidRPr="00370C00">
              <w:t xml:space="preserve">In the case of plants, is the elimination of harvest a good way to protect vulnerable </w:t>
            </w:r>
            <w:r w:rsidRPr="0018662C">
              <w:t>population</w:t>
            </w:r>
            <w:r>
              <w:t>s</w:t>
            </w:r>
            <w:r w:rsidRPr="00370C00">
              <w:t>?</w:t>
            </w:r>
            <w:r>
              <w:t>”</w:t>
            </w:r>
            <w:r w:rsidRPr="00370C00">
              <w:t xml:space="preserve"> </w:t>
            </w:r>
          </w:p>
          <w:p w14:paraId="3545A057" w14:textId="77777777" w:rsidR="005959C9" w:rsidRPr="00370C00" w:rsidRDefault="005959C9"/>
          <w:p w14:paraId="4B250312" w14:textId="77777777" w:rsidR="005959C9" w:rsidRPr="00370C00" w:rsidRDefault="005959C9" w:rsidP="005959C9">
            <w:pPr>
              <w:shd w:val="clear" w:color="auto" w:fill="FFFFFF"/>
              <w:spacing w:after="240" w:line="240" w:lineRule="auto"/>
              <w:ind w:left="205" w:hanging="205"/>
            </w:pPr>
            <w:r w:rsidRPr="00370C00">
              <w:t>3-There has been a reporting  of a decline of sweetgrass, however there has been a distribution around Indigenous territories where basketmakers are active.</w:t>
            </w:r>
          </w:p>
          <w:p w14:paraId="65F39EBB" w14:textId="77777777" w:rsidR="005959C9" w:rsidRDefault="005959C9" w:rsidP="009435BE">
            <w:pPr>
              <w:shd w:val="clear" w:color="auto" w:fill="FFFFFF"/>
              <w:spacing w:after="240" w:line="240" w:lineRule="auto"/>
            </w:pPr>
            <w:r w:rsidRPr="00370C00">
              <w:t>Why do you think this happened ?</w:t>
            </w:r>
          </w:p>
          <w:p w14:paraId="75400BE7" w14:textId="165F60DC" w:rsidR="005959C9" w:rsidRPr="00370C00" w:rsidRDefault="005959C9" w:rsidP="005959C9">
            <w:r w:rsidRPr="00370C00">
              <w:t xml:space="preserve">- Think, pair and share </w:t>
            </w:r>
            <w:r>
              <w:t xml:space="preserve"> </w:t>
            </w:r>
            <w:r w:rsidRPr="00370C00">
              <w:t>or popcorn responses</w:t>
            </w:r>
          </w:p>
          <w:p w14:paraId="0AD72899" w14:textId="77777777" w:rsidR="005959C9" w:rsidRPr="00370C00" w:rsidRDefault="005959C9" w:rsidP="009435BE">
            <w:pPr>
              <w:shd w:val="clear" w:color="auto" w:fill="FFFFFF"/>
              <w:spacing w:after="240" w:line="240" w:lineRule="auto"/>
            </w:pPr>
          </w:p>
          <w:p w14:paraId="487E8281" w14:textId="37DF268C" w:rsidR="005959C9" w:rsidRPr="00370C00" w:rsidRDefault="005959C9" w:rsidP="005142A3">
            <w:pPr>
              <w:shd w:val="clear" w:color="auto" w:fill="FFFFFF"/>
              <w:spacing w:after="240" w:line="240" w:lineRule="auto"/>
            </w:pPr>
            <w:r>
              <w:t>Could be referred to answer at the end of the lesson: “</w:t>
            </w:r>
            <w:r w:rsidRPr="00370C00">
              <w:t>Plant gathere</w:t>
            </w:r>
            <w:r>
              <w:t>rs say : If we don’t use it, it</w:t>
            </w:r>
            <w:r w:rsidRPr="00370C00">
              <w:t>will go away</w:t>
            </w:r>
            <w:r w:rsidR="00893D21">
              <w:t xml:space="preserve">. If we use it respectfully, it </w:t>
            </w:r>
            <w:bookmarkStart w:id="0" w:name="_GoBack"/>
            <w:bookmarkEnd w:id="0"/>
            <w:r w:rsidRPr="00370C00">
              <w:t>w</w:t>
            </w:r>
            <w:r>
              <w:t>ill stay with us and fluorish”</w:t>
            </w:r>
          </w:p>
        </w:tc>
      </w:tr>
      <w:tr w:rsidR="005959C9" w:rsidRPr="00370C00" w14:paraId="32B17B9D" w14:textId="77777777" w:rsidTr="005142A3">
        <w:trPr>
          <w:trHeight w:val="930"/>
        </w:trPr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BA7E" w14:textId="302C34B4" w:rsidR="005959C9" w:rsidRPr="00370C00" w:rsidRDefault="005959C9">
            <w:pPr>
              <w:spacing w:line="240" w:lineRule="auto"/>
            </w:pPr>
            <w:r w:rsidRPr="00370C00">
              <w:rPr>
                <w:rFonts w:eastAsia="Georgia"/>
                <w:b/>
                <w:lang w:val="en-US"/>
              </w:rPr>
              <w:t>Introducing the Learning Intention</w:t>
            </w:r>
            <w:r w:rsidRPr="00370C00">
              <w:rPr>
                <w:rFonts w:eastAsia="Georgia"/>
                <w:lang w:val="en-US"/>
              </w:rPr>
              <w:t xml:space="preserve"> </w:t>
            </w:r>
            <w:r w:rsidRPr="00370C00">
              <w:rPr>
                <w:rFonts w:eastAsia="Georgia"/>
                <w:i/>
                <w:lang w:val="en-US"/>
              </w:rPr>
              <w:t>(concept to be taught)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3D6D" w14:textId="77777777" w:rsidR="005959C9" w:rsidRPr="00370C00" w:rsidRDefault="005959C9" w:rsidP="005959C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A221" w14:textId="77777777" w:rsidR="005959C9" w:rsidRPr="005959C9" w:rsidRDefault="005959C9" w:rsidP="009435BE">
            <w:pPr>
              <w:rPr>
                <w:color w:val="auto"/>
              </w:rPr>
            </w:pPr>
            <w:r w:rsidRPr="005959C9">
              <w:rPr>
                <w:color w:val="auto"/>
              </w:rPr>
              <w:t>An understanding of humans not as dominators, but as humble students of earth’s other beings, learning of how to be alive on earth.</w:t>
            </w:r>
          </w:p>
          <w:p w14:paraId="14DB0DEA" w14:textId="4357B51D" w:rsidR="005959C9" w:rsidRPr="00370C00" w:rsidRDefault="005959C9">
            <w:r w:rsidRPr="005959C9">
              <w:rPr>
                <w:rFonts w:eastAsia="Arial Unicode MS"/>
                <w:color w:val="auto"/>
                <w:lang w:val="en-US"/>
              </w:rPr>
              <w:t>Indigenous notion of the role of humans as active participants in the well- being of the landscape.</w:t>
            </w:r>
          </w:p>
        </w:tc>
      </w:tr>
      <w:tr w:rsidR="005959C9" w:rsidRPr="00370C00" w14:paraId="58228803" w14:textId="77777777" w:rsidTr="005142A3">
        <w:trPr>
          <w:trHeight w:val="930"/>
        </w:trPr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F2F3" w14:textId="77777777" w:rsidR="005959C9" w:rsidRPr="00370C00" w:rsidRDefault="005959C9" w:rsidP="00380ABA">
            <w:pPr>
              <w:spacing w:line="240" w:lineRule="auto"/>
              <w:rPr>
                <w:b/>
              </w:rPr>
            </w:pPr>
            <w:r w:rsidRPr="00370C00">
              <w:rPr>
                <w:rFonts w:eastAsia="Georgia"/>
                <w:b/>
                <w:lang w:val="en-US"/>
              </w:rPr>
              <w:t>Activity  Sequence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9406" w14:textId="77777777" w:rsidR="005959C9" w:rsidRDefault="005959C9" w:rsidP="005C4920">
            <w:pPr>
              <w:jc w:val="center"/>
            </w:pPr>
            <w:r>
              <w:t>10 minutes</w:t>
            </w:r>
          </w:p>
          <w:p w14:paraId="32DA8C7D" w14:textId="77777777" w:rsidR="005959C9" w:rsidRDefault="005959C9" w:rsidP="005C4920">
            <w:pPr>
              <w:jc w:val="center"/>
            </w:pPr>
          </w:p>
          <w:p w14:paraId="054C56E1" w14:textId="77777777" w:rsidR="005959C9" w:rsidRDefault="005959C9" w:rsidP="005C4920">
            <w:pPr>
              <w:jc w:val="center"/>
            </w:pPr>
          </w:p>
          <w:p w14:paraId="5CADA371" w14:textId="77777777" w:rsidR="005959C9" w:rsidRDefault="005959C9" w:rsidP="005C4920">
            <w:pPr>
              <w:jc w:val="center"/>
            </w:pPr>
          </w:p>
          <w:p w14:paraId="78AC1460" w14:textId="77777777" w:rsidR="005C4920" w:rsidRDefault="005C4920" w:rsidP="005C4920"/>
          <w:p w14:paraId="349357A5" w14:textId="77777777" w:rsidR="005959C9" w:rsidRDefault="005959C9" w:rsidP="005C4920">
            <w:pPr>
              <w:jc w:val="center"/>
            </w:pPr>
            <w:r>
              <w:t>15 minutes</w:t>
            </w:r>
          </w:p>
          <w:p w14:paraId="139619E1" w14:textId="77777777" w:rsidR="005959C9" w:rsidRDefault="005959C9" w:rsidP="005C4920">
            <w:pPr>
              <w:jc w:val="center"/>
            </w:pPr>
          </w:p>
          <w:p w14:paraId="006B846A" w14:textId="77777777" w:rsidR="005959C9" w:rsidRDefault="005959C9" w:rsidP="005C4920">
            <w:pPr>
              <w:jc w:val="center"/>
            </w:pPr>
          </w:p>
          <w:p w14:paraId="37C38869" w14:textId="77777777" w:rsidR="005959C9" w:rsidRDefault="005959C9" w:rsidP="005C4920">
            <w:pPr>
              <w:jc w:val="center"/>
            </w:pPr>
          </w:p>
          <w:p w14:paraId="6354FCEF" w14:textId="77777777" w:rsidR="005959C9" w:rsidRDefault="005959C9" w:rsidP="005C4920">
            <w:pPr>
              <w:jc w:val="center"/>
            </w:pPr>
          </w:p>
          <w:p w14:paraId="4E784B7E" w14:textId="77777777" w:rsidR="005959C9" w:rsidRDefault="005959C9" w:rsidP="005C4920">
            <w:pPr>
              <w:jc w:val="center"/>
            </w:pPr>
          </w:p>
          <w:p w14:paraId="77F50579" w14:textId="77777777" w:rsidR="005959C9" w:rsidRDefault="005959C9" w:rsidP="005C4920">
            <w:pPr>
              <w:jc w:val="center"/>
            </w:pPr>
          </w:p>
          <w:p w14:paraId="6438355D" w14:textId="77777777" w:rsidR="005959C9" w:rsidRDefault="005959C9" w:rsidP="005C4920">
            <w:pPr>
              <w:jc w:val="center"/>
            </w:pPr>
          </w:p>
          <w:p w14:paraId="519D82FA" w14:textId="77777777" w:rsidR="005959C9" w:rsidRDefault="005959C9" w:rsidP="005C4920">
            <w:pPr>
              <w:jc w:val="center"/>
            </w:pPr>
          </w:p>
          <w:p w14:paraId="582DCBCF" w14:textId="77777777" w:rsidR="005C4920" w:rsidRDefault="005C4920" w:rsidP="005C4920">
            <w:pPr>
              <w:jc w:val="center"/>
            </w:pPr>
          </w:p>
          <w:p w14:paraId="0C2179FE" w14:textId="22B69680" w:rsidR="005959C9" w:rsidRDefault="005959C9" w:rsidP="005C4920">
            <w:pPr>
              <w:jc w:val="center"/>
            </w:pPr>
            <w:r>
              <w:t>20 minutes</w:t>
            </w:r>
          </w:p>
          <w:p w14:paraId="0A26640B" w14:textId="77777777" w:rsidR="005959C9" w:rsidRDefault="005959C9" w:rsidP="005C4920">
            <w:pPr>
              <w:jc w:val="center"/>
            </w:pPr>
          </w:p>
          <w:p w14:paraId="7DD8C226" w14:textId="77777777" w:rsidR="005959C9" w:rsidRDefault="005959C9" w:rsidP="005C4920">
            <w:pPr>
              <w:jc w:val="center"/>
            </w:pPr>
          </w:p>
          <w:p w14:paraId="7F9D28EE" w14:textId="77777777" w:rsidR="005959C9" w:rsidRDefault="005959C9" w:rsidP="005C4920">
            <w:pPr>
              <w:jc w:val="center"/>
            </w:pPr>
          </w:p>
          <w:p w14:paraId="7DE6A2CF" w14:textId="77777777" w:rsidR="005959C9" w:rsidRDefault="005959C9" w:rsidP="005C4920">
            <w:pPr>
              <w:jc w:val="center"/>
            </w:pPr>
            <w:r>
              <w:t>15 minutes</w:t>
            </w:r>
          </w:p>
          <w:p w14:paraId="10729FB4" w14:textId="77777777" w:rsidR="005959C9" w:rsidRDefault="005959C9" w:rsidP="005C4920">
            <w:pPr>
              <w:jc w:val="center"/>
            </w:pPr>
          </w:p>
          <w:p w14:paraId="6C127683" w14:textId="77777777" w:rsidR="005959C9" w:rsidRDefault="005959C9" w:rsidP="005C4920">
            <w:pPr>
              <w:jc w:val="center"/>
            </w:pPr>
          </w:p>
          <w:p w14:paraId="54B8EBD0" w14:textId="77777777" w:rsidR="005142A3" w:rsidRDefault="005142A3" w:rsidP="005C4920">
            <w:pPr>
              <w:jc w:val="center"/>
            </w:pPr>
          </w:p>
          <w:p w14:paraId="553B7509" w14:textId="77777777" w:rsidR="005142A3" w:rsidRDefault="005142A3" w:rsidP="005C4920">
            <w:pPr>
              <w:jc w:val="center"/>
            </w:pPr>
          </w:p>
          <w:p w14:paraId="737847F7" w14:textId="6EFF4D50" w:rsidR="005959C9" w:rsidRPr="00370C00" w:rsidRDefault="005959C9" w:rsidP="005C4920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2415" w14:textId="15CAA06F" w:rsidR="005959C9" w:rsidRDefault="005959C9" w:rsidP="005959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noProof w:val="0"/>
                <w:color w:val="auto"/>
                <w:sz w:val="26"/>
                <w:szCs w:val="26"/>
                <w:lang w:val="en-US"/>
              </w:rPr>
            </w:pPr>
            <w:r>
              <w:lastRenderedPageBreak/>
              <w:t xml:space="preserve">1- </w:t>
            </w:r>
            <w:r w:rsidRPr="00370C00">
              <w:t xml:space="preserve">Read out story of Nanabozho, original man placed on earth </w:t>
            </w:r>
            <w:r>
              <w:t xml:space="preserve"> (</w:t>
            </w:r>
            <w:proofErr w:type="spellStart"/>
            <w:r w:rsidRPr="005959C9">
              <w:rPr>
                <w:rFonts w:eastAsia="Arial Unicode MS"/>
                <w:i/>
                <w:noProof w:val="0"/>
                <w:color w:val="auto"/>
                <w:sz w:val="26"/>
                <w:szCs w:val="26"/>
                <w:lang w:val="en-US"/>
              </w:rPr>
              <w:t>Mishkos</w:t>
            </w:r>
            <w:proofErr w:type="spellEnd"/>
            <w:r w:rsidRPr="005959C9">
              <w:rPr>
                <w:rFonts w:eastAsia="Arial Unicode MS"/>
                <w:i/>
                <w:noProof w:val="0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959C9">
              <w:rPr>
                <w:rFonts w:eastAsia="Arial Unicode MS"/>
                <w:i/>
                <w:noProof w:val="0"/>
                <w:color w:val="auto"/>
                <w:sz w:val="26"/>
                <w:szCs w:val="26"/>
                <w:lang w:val="en-US"/>
              </w:rPr>
              <w:t>Kenomagwen</w:t>
            </w:r>
            <w:proofErr w:type="spellEnd"/>
            <w:r>
              <w:rPr>
                <w:rFonts w:eastAsia="Arial Unicode MS"/>
                <w:noProof w:val="0"/>
                <w:color w:val="auto"/>
                <w:sz w:val="26"/>
                <w:szCs w:val="26"/>
                <w:lang w:val="en-US"/>
              </w:rPr>
              <w:t>, the Lessons of Grass: Restoring Reciprocity with the Good Green Earth, p. 27)</w:t>
            </w:r>
          </w:p>
          <w:p w14:paraId="19798CE1" w14:textId="77777777" w:rsidR="005959C9" w:rsidRPr="005959C9" w:rsidRDefault="005959C9" w:rsidP="005959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noProof w:val="0"/>
                <w:color w:val="auto"/>
                <w:sz w:val="26"/>
                <w:szCs w:val="26"/>
                <w:lang w:val="en-US"/>
              </w:rPr>
            </w:pPr>
          </w:p>
          <w:p w14:paraId="399B5F92" w14:textId="6FF0B6B0" w:rsidR="005959C9" w:rsidRPr="00370C00" w:rsidRDefault="005959C9" w:rsidP="005959C9">
            <w:pPr>
              <w:shd w:val="clear" w:color="auto" w:fill="FFFFFF"/>
              <w:spacing w:after="240" w:line="240" w:lineRule="auto"/>
            </w:pPr>
            <w:r>
              <w:t xml:space="preserve"> </w:t>
            </w:r>
            <w:r w:rsidRPr="00370C00">
              <w:t xml:space="preserve">Students discuss to what extent </w:t>
            </w:r>
            <w:r>
              <w:t xml:space="preserve">is </w:t>
            </w:r>
            <w:r w:rsidRPr="00370C00">
              <w:t xml:space="preserve">this story </w:t>
            </w:r>
            <w:r>
              <w:t xml:space="preserve">illustrated in our real life; </w:t>
            </w:r>
            <w:r w:rsidRPr="00370C00">
              <w:t>reflecting on current practices.</w:t>
            </w:r>
          </w:p>
          <w:p w14:paraId="3DA43C65" w14:textId="60ADB6C5" w:rsidR="005959C9" w:rsidRPr="00370C00" w:rsidRDefault="005959C9" w:rsidP="009435BE"/>
          <w:p w14:paraId="4AC8F51F" w14:textId="32621AD4" w:rsidR="005959C9" w:rsidRPr="00370C00" w:rsidRDefault="005C4920" w:rsidP="009435BE">
            <w:pPr>
              <w:shd w:val="clear" w:color="auto" w:fill="FFFFFF"/>
              <w:spacing w:after="240" w:line="240" w:lineRule="auto"/>
            </w:pPr>
            <w:r>
              <w:t>2-</w:t>
            </w:r>
            <w:r w:rsidR="005959C9" w:rsidRPr="00370C00">
              <w:t xml:space="preserve">Ongoing challenges such as human unrestrained consumption  of living world, resource extraction </w:t>
            </w:r>
            <w:r w:rsidR="005959C9" w:rsidRPr="00370C00">
              <w:lastRenderedPageBreak/>
              <w:t>and habitat destruction have been of concern to many people. We hear about many sustainaibility initatives. However there has been a recent critique.</w:t>
            </w:r>
          </w:p>
          <w:p w14:paraId="1A7088A5" w14:textId="77777777" w:rsidR="005959C9" w:rsidRPr="00370C00" w:rsidRDefault="005959C9" w:rsidP="009435BE">
            <w:pPr>
              <w:shd w:val="clear" w:color="auto" w:fill="FFFFFF"/>
              <w:spacing w:after="240" w:line="240" w:lineRule="auto"/>
              <w:rPr>
                <w:color w:val="222222"/>
              </w:rPr>
            </w:pPr>
            <w:r w:rsidRPr="00370C00">
              <w:rPr>
                <w:b/>
              </w:rPr>
              <w:t>Share article of :</w:t>
            </w:r>
            <w:r w:rsidRPr="00370C00">
              <w:t xml:space="preserve"> </w:t>
            </w:r>
            <w:r w:rsidRPr="00370C00">
              <w:rPr>
                <w:color w:val="222222"/>
              </w:rPr>
              <w:t xml:space="preserve">Professors urge against ‘uncritical adoption’ of the UN Sustainable Development Goals as UBC Sustainability framework  </w:t>
            </w:r>
            <w:hyperlink r:id="rId7" w:tgtFrame="_blank" w:history="1">
              <w:r w:rsidRPr="00370C00">
                <w:rPr>
                  <w:rStyle w:val="Hyperlink"/>
                  <w:color w:val="1155CC"/>
                </w:rPr>
                <w:t>https://www.ubyssey.ca/news/ubc-professors-SDG-open-letter/</w:t>
              </w:r>
            </w:hyperlink>
          </w:p>
          <w:p w14:paraId="744409EB" w14:textId="77777777" w:rsidR="005959C9" w:rsidRPr="00370C00" w:rsidRDefault="005959C9" w:rsidP="005111BC">
            <w:pPr>
              <w:ind w:right="2755"/>
            </w:pPr>
            <w:r w:rsidRPr="00370C00">
              <w:t>In groups, students discuss the article.</w:t>
            </w:r>
          </w:p>
          <w:p w14:paraId="04ECF206" w14:textId="77777777" w:rsidR="005959C9" w:rsidRPr="00370C00" w:rsidRDefault="005959C9" w:rsidP="005111BC">
            <w:pPr>
              <w:ind w:right="2755"/>
            </w:pPr>
            <w:r w:rsidRPr="00370C00">
              <w:t>Do you agree ?</w:t>
            </w:r>
          </w:p>
          <w:p w14:paraId="110D7C9E" w14:textId="77777777" w:rsidR="005959C9" w:rsidRPr="00370C00" w:rsidRDefault="005959C9" w:rsidP="005111BC">
            <w:pPr>
              <w:ind w:right="2755"/>
            </w:pPr>
          </w:p>
          <w:p w14:paraId="3B932E61" w14:textId="1D79FD7A" w:rsidR="005959C9" w:rsidRPr="005959C9" w:rsidRDefault="005959C9" w:rsidP="005959C9">
            <w:pPr>
              <w:shd w:val="clear" w:color="auto" w:fill="FFFFFF"/>
              <w:spacing w:after="240" w:line="240" w:lineRule="auto"/>
              <w:rPr>
                <w:color w:val="222222"/>
              </w:rPr>
            </w:pPr>
            <w:r w:rsidRPr="00370C00">
              <w:t xml:space="preserve">3- </w:t>
            </w:r>
            <w:r>
              <w:t xml:space="preserve">In groups, students read pages </w:t>
            </w:r>
            <w:r w:rsidRPr="00370C00">
              <w:t xml:space="preserve">33-35 of </w:t>
            </w:r>
            <w:r>
              <w:t xml:space="preserve"> “</w:t>
            </w:r>
            <w:r w:rsidRPr="00370C00">
              <w:t>The Lessons of Grass</w:t>
            </w:r>
            <w:r>
              <w:t>”</w:t>
            </w:r>
            <w:r w:rsidRPr="00370C00">
              <w:t xml:space="preserve"> and search for the Pinch and Pull harvesting methods, and research for various harvesting methods.</w:t>
            </w:r>
          </w:p>
          <w:p w14:paraId="1867260B" w14:textId="0A853D75" w:rsidR="005959C9" w:rsidRPr="00370C00" w:rsidRDefault="005959C9" w:rsidP="005111BC">
            <w:pPr>
              <w:shd w:val="clear" w:color="auto" w:fill="FFFFFF"/>
              <w:spacing w:after="240" w:line="240" w:lineRule="auto"/>
              <w:ind w:right="2896"/>
            </w:pPr>
            <w:r>
              <w:t>Discuss the conc</w:t>
            </w:r>
            <w:r w:rsidRPr="00370C00">
              <w:t>e</w:t>
            </w:r>
            <w:r>
              <w:t>p</w:t>
            </w:r>
            <w:r w:rsidRPr="00370C00">
              <w:t>ts of compensatory growth, and post harvest recovery.</w:t>
            </w:r>
          </w:p>
          <w:p w14:paraId="482B2F90" w14:textId="0CEB7B29" w:rsidR="005959C9" w:rsidRPr="00370C00" w:rsidRDefault="005959C9" w:rsidP="005959C9">
            <w:pPr>
              <w:shd w:val="clear" w:color="auto" w:fill="FFFFFF"/>
              <w:spacing w:after="240" w:line="240" w:lineRule="auto"/>
              <w:ind w:right="492"/>
            </w:pPr>
            <w:r>
              <w:t xml:space="preserve">4- </w:t>
            </w:r>
            <w:r w:rsidRPr="00370C00">
              <w:t>Students develop a hypothesis and design an experiment to assess the potential outcomes of different harvesti</w:t>
            </w:r>
            <w:r>
              <w:t xml:space="preserve">ng methods. (might include plot </w:t>
            </w:r>
            <w:r w:rsidRPr="00370C00">
              <w:t>with different harvest treatments)</w:t>
            </w:r>
          </w:p>
          <w:p w14:paraId="277F4079" w14:textId="267A1852" w:rsidR="005142A3" w:rsidRPr="005142A3" w:rsidRDefault="005142A3" w:rsidP="005142A3">
            <w:pPr>
              <w:rPr>
                <w:u w:val="single"/>
              </w:rPr>
            </w:pPr>
            <w:r w:rsidRPr="005142A3">
              <w:rPr>
                <w:u w:val="single"/>
              </w:rPr>
              <w:t>Upcoming weeks:</w:t>
            </w:r>
          </w:p>
          <w:p w14:paraId="3503D496" w14:textId="77777777" w:rsidR="005142A3" w:rsidRDefault="005142A3" w:rsidP="005142A3"/>
          <w:p w14:paraId="3BCC90AA" w14:textId="6505B861" w:rsidR="005959C9" w:rsidRPr="00370C00" w:rsidRDefault="005959C9" w:rsidP="005959C9">
            <w:pPr>
              <w:shd w:val="clear" w:color="auto" w:fill="FFFFFF"/>
              <w:spacing w:after="240" w:line="240" w:lineRule="auto"/>
              <w:ind w:right="350"/>
            </w:pPr>
            <w:r>
              <w:t xml:space="preserve"> </w:t>
            </w:r>
            <w:r w:rsidRPr="00370C00">
              <w:t xml:space="preserve">In greenhouse plots or sweetgrass </w:t>
            </w:r>
            <w:r>
              <w:t>meadows, students conduct their experi</w:t>
            </w:r>
            <w:r w:rsidRPr="00370C00">
              <w:t>ments and follow up the plots.</w:t>
            </w:r>
          </w:p>
          <w:p w14:paraId="54839CC8" w14:textId="5345F990" w:rsidR="005959C9" w:rsidRPr="00370C00" w:rsidRDefault="005959C9" w:rsidP="005111BC">
            <w:pPr>
              <w:ind w:right="2755"/>
            </w:pPr>
            <w:r>
              <w:t xml:space="preserve"> </w:t>
            </w:r>
            <w:r w:rsidRPr="00370C00">
              <w:t>Students draw conclusions on different harvesting treatments</w:t>
            </w:r>
          </w:p>
        </w:tc>
      </w:tr>
      <w:tr w:rsidR="005142A3" w:rsidRPr="00370C00" w14:paraId="5B35B5D5" w14:textId="77777777" w:rsidTr="005142A3">
        <w:trPr>
          <w:trHeight w:val="930"/>
        </w:trPr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AF62" w14:textId="7B51BF57" w:rsidR="005142A3" w:rsidRPr="00370C00" w:rsidRDefault="005142A3" w:rsidP="00380ABA">
            <w:pPr>
              <w:spacing w:line="240" w:lineRule="auto"/>
              <w:rPr>
                <w:rFonts w:eastAsia="Georgia"/>
                <w:lang w:val="en-US"/>
              </w:rPr>
            </w:pPr>
            <w:r w:rsidRPr="00370C00">
              <w:rPr>
                <w:rFonts w:eastAsia="Georgia"/>
                <w:b/>
                <w:lang w:val="en-US"/>
              </w:rPr>
              <w:lastRenderedPageBreak/>
              <w:t>Extension</w:t>
            </w:r>
            <w:r w:rsidRPr="00370C00">
              <w:rPr>
                <w:rFonts w:eastAsia="Georgia"/>
                <w:lang w:val="en-US"/>
              </w:rPr>
              <w:t xml:space="preserve"> activity for students who are ready.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6488" w14:textId="79796840" w:rsidR="005142A3" w:rsidRPr="00370C00" w:rsidRDefault="005142A3" w:rsidP="005C49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ind w:right="350"/>
              <w:jc w:val="center"/>
              <w:rPr>
                <w:rFonts w:eastAsia="Arial Unicode MS"/>
                <w:color w:val="auto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D29B5" w14:textId="41A16359" w:rsidR="005142A3" w:rsidRPr="00370C00" w:rsidRDefault="005142A3" w:rsidP="005959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ind w:right="350"/>
              <w:rPr>
                <w:rFonts w:eastAsia="Arial Unicode MS"/>
                <w:color w:val="auto"/>
                <w:lang w:val="en-US"/>
              </w:rPr>
            </w:pPr>
            <w:r w:rsidRPr="00370C00">
              <w:t>Explore the school garden and search for possible applications of complementarity  (</w:t>
            </w:r>
            <w:r w:rsidRPr="00370C00">
              <w:rPr>
                <w:rFonts w:eastAsia="Arial Unicode MS"/>
                <w:color w:val="auto"/>
                <w:lang w:val="en-US"/>
              </w:rPr>
              <w:t>three different root systems occupy different regions of</w:t>
            </w:r>
            <w:r>
              <w:rPr>
                <w:rFonts w:eastAsia="Arial Unicode MS"/>
                <w:color w:val="auto"/>
                <w:lang w:val="en-US"/>
              </w:rPr>
              <w:t xml:space="preserve"> the soil, again promoting effi</w:t>
            </w:r>
            <w:r w:rsidRPr="00370C00">
              <w:rPr>
                <w:rFonts w:eastAsia="Arial Unicode MS"/>
                <w:color w:val="auto"/>
                <w:lang w:val="en-US"/>
              </w:rPr>
              <w:t>ciency of resource use by avoiding competition)</w:t>
            </w:r>
            <w:r w:rsidRPr="00370C00">
              <w:t>.</w:t>
            </w:r>
          </w:p>
        </w:tc>
      </w:tr>
      <w:tr w:rsidR="005142A3" w:rsidRPr="00370C00" w14:paraId="493EE644" w14:textId="77777777" w:rsidTr="005142A3">
        <w:trPr>
          <w:trHeight w:val="920"/>
        </w:trPr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853F" w14:textId="77777777" w:rsidR="005142A3" w:rsidRPr="00370C00" w:rsidRDefault="005142A3" w:rsidP="00380ABA">
            <w:pPr>
              <w:spacing w:line="240" w:lineRule="auto"/>
            </w:pPr>
            <w:r w:rsidRPr="00370C00">
              <w:rPr>
                <w:rFonts w:eastAsia="Georgia"/>
                <w:b/>
                <w:lang w:val="en-US"/>
              </w:rPr>
              <w:t>Closure:</w:t>
            </w:r>
            <w:r w:rsidRPr="00370C00">
              <w:rPr>
                <w:rFonts w:eastAsia="Georgia"/>
                <w:lang w:val="en-US"/>
              </w:rPr>
              <w:t xml:space="preserve"> an opportunity to revisit the </w:t>
            </w:r>
            <w:r w:rsidRPr="00370C00">
              <w:rPr>
                <w:rFonts w:eastAsia="Georgia"/>
                <w:lang w:val="en-US"/>
              </w:rPr>
              <w:lastRenderedPageBreak/>
              <w:t>learning intention</w:t>
            </w:r>
          </w:p>
        </w:tc>
        <w:tc>
          <w:tcPr>
            <w:tcW w:w="1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E584" w14:textId="709555D6" w:rsidR="005142A3" w:rsidRPr="00370C00" w:rsidRDefault="005142A3" w:rsidP="005C4920">
            <w:pPr>
              <w:jc w:val="center"/>
            </w:pPr>
          </w:p>
        </w:tc>
        <w:tc>
          <w:tcPr>
            <w:tcW w:w="10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AE682" w14:textId="7AB22CE6" w:rsidR="005142A3" w:rsidRDefault="005142A3" w:rsidP="005959C9">
            <w:pPr>
              <w:ind w:right="208"/>
            </w:pPr>
            <w:r w:rsidRPr="00370C00">
              <w:t>Students share their hypothesis and expectations.</w:t>
            </w:r>
          </w:p>
          <w:p w14:paraId="3939D521" w14:textId="77777777" w:rsidR="005142A3" w:rsidRDefault="005142A3" w:rsidP="005959C9">
            <w:pPr>
              <w:ind w:right="208"/>
            </w:pPr>
          </w:p>
          <w:p w14:paraId="6E3D85B2" w14:textId="3218F1E6" w:rsidR="005142A3" w:rsidRPr="00370C00" w:rsidRDefault="005142A3" w:rsidP="005959C9">
            <w:pPr>
              <w:ind w:right="208"/>
            </w:pPr>
            <w:r w:rsidRPr="00370C00">
              <w:t xml:space="preserve">How could you further implement these notions of gratitude and appreciating gifts in your daily life, </w:t>
            </w:r>
            <w:r w:rsidRPr="00370C00">
              <w:lastRenderedPageBreak/>
              <w:t>when eating, for example, or in other situations ?</w:t>
            </w:r>
          </w:p>
        </w:tc>
      </w:tr>
    </w:tbl>
    <w:p w14:paraId="17BCE1B6" w14:textId="11309418" w:rsidR="00575985" w:rsidRPr="00370C00" w:rsidRDefault="00575985"/>
    <w:sectPr w:rsidR="00575985" w:rsidRPr="00370C00" w:rsidSect="00740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440" w:bottom="864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7C36E" w14:textId="77777777" w:rsidR="00584C4B" w:rsidRDefault="00584C4B">
      <w:pPr>
        <w:spacing w:line="240" w:lineRule="auto"/>
      </w:pPr>
      <w:r>
        <w:separator/>
      </w:r>
    </w:p>
  </w:endnote>
  <w:endnote w:type="continuationSeparator" w:id="0">
    <w:p w14:paraId="1AE899ED" w14:textId="77777777" w:rsidR="00584C4B" w:rsidRDefault="00584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F83B" w14:textId="77777777" w:rsidR="000B28F0" w:rsidRDefault="000B28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8D60" w14:textId="77777777" w:rsidR="00C05B3B" w:rsidRDefault="00C05B3B" w:rsidP="00013EFD">
    <w:pPr>
      <w:pStyle w:val="Header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DE0B" w14:textId="77777777" w:rsidR="000B28F0" w:rsidRDefault="000B28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3E05" w14:textId="77777777" w:rsidR="00584C4B" w:rsidRDefault="00584C4B">
      <w:pPr>
        <w:spacing w:line="240" w:lineRule="auto"/>
      </w:pPr>
      <w:r>
        <w:separator/>
      </w:r>
    </w:p>
  </w:footnote>
  <w:footnote w:type="continuationSeparator" w:id="0">
    <w:p w14:paraId="146EFA26" w14:textId="77777777" w:rsidR="00584C4B" w:rsidRDefault="00584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0C63" w14:textId="77777777" w:rsidR="000B28F0" w:rsidRDefault="000B28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1B4F" w14:textId="5F4D1399" w:rsidR="000B28F0" w:rsidRDefault="000B28F0">
    <w:pPr>
      <w:pStyle w:val="Header"/>
    </w:pPr>
    <w:r>
      <w:t xml:space="preserve">                                                                                                                                                    G 10 Science lesson.Interdisciplinary Unit</w:t>
    </w:r>
  </w:p>
  <w:p w14:paraId="0F0EAF98" w14:textId="6E84D18E" w:rsidR="00C05B3B" w:rsidRDefault="00C05B3B" w:rsidP="006D223D">
    <w:pPr>
      <w:pStyle w:val="Heading1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E74C" w14:textId="77777777" w:rsidR="000B28F0" w:rsidRDefault="000B28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146"/>
    <w:multiLevelType w:val="multilevel"/>
    <w:tmpl w:val="3BC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25D0"/>
    <w:multiLevelType w:val="hybridMultilevel"/>
    <w:tmpl w:val="C3229284"/>
    <w:lvl w:ilvl="0" w:tplc="21B4598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D9B"/>
    <w:multiLevelType w:val="hybridMultilevel"/>
    <w:tmpl w:val="05CCA8B6"/>
    <w:lvl w:ilvl="0" w:tplc="586EDFA2">
      <w:start w:val="1"/>
      <w:numFmt w:val="decimal"/>
      <w:lvlText w:val="%1-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45A8A" w:themeColor="accent1" w:themeShade="B5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01B1"/>
    <w:multiLevelType w:val="hybridMultilevel"/>
    <w:tmpl w:val="6CFC6FAA"/>
    <w:lvl w:ilvl="0" w:tplc="D214D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085E"/>
    <w:multiLevelType w:val="hybridMultilevel"/>
    <w:tmpl w:val="F9EA1F6C"/>
    <w:lvl w:ilvl="0" w:tplc="D2E89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B296A"/>
    <w:multiLevelType w:val="hybridMultilevel"/>
    <w:tmpl w:val="1E1A3E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E17028"/>
    <w:multiLevelType w:val="hybridMultilevel"/>
    <w:tmpl w:val="FD8EE7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63D20"/>
    <w:multiLevelType w:val="multilevel"/>
    <w:tmpl w:val="7B1687BC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nsid w:val="56ED119E"/>
    <w:multiLevelType w:val="multilevel"/>
    <w:tmpl w:val="2D7411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594A2469"/>
    <w:multiLevelType w:val="multilevel"/>
    <w:tmpl w:val="3438C2D4"/>
    <w:styleLink w:val="List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5F14447B"/>
    <w:multiLevelType w:val="hybridMultilevel"/>
    <w:tmpl w:val="BC105426"/>
    <w:lvl w:ilvl="0" w:tplc="5BDA1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6E50"/>
    <w:multiLevelType w:val="hybridMultilevel"/>
    <w:tmpl w:val="0A98B88C"/>
    <w:lvl w:ilvl="0" w:tplc="5BDA1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1548"/>
    <w:multiLevelType w:val="multilevel"/>
    <w:tmpl w:val="5A20E884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>
    <w:nsid w:val="6B0D30A6"/>
    <w:multiLevelType w:val="hybridMultilevel"/>
    <w:tmpl w:val="96EE9C66"/>
    <w:lvl w:ilvl="0" w:tplc="5BDA1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3360F"/>
    <w:multiLevelType w:val="multilevel"/>
    <w:tmpl w:val="1F846C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985"/>
    <w:rsid w:val="00013EFD"/>
    <w:rsid w:val="000B28F0"/>
    <w:rsid w:val="00100E8A"/>
    <w:rsid w:val="0018662C"/>
    <w:rsid w:val="00201E1A"/>
    <w:rsid w:val="00286B9C"/>
    <w:rsid w:val="00370C00"/>
    <w:rsid w:val="00380ABA"/>
    <w:rsid w:val="003C065D"/>
    <w:rsid w:val="003F61EA"/>
    <w:rsid w:val="004853B7"/>
    <w:rsid w:val="00506522"/>
    <w:rsid w:val="005111BC"/>
    <w:rsid w:val="00511777"/>
    <w:rsid w:val="005142A3"/>
    <w:rsid w:val="00575985"/>
    <w:rsid w:val="00581B43"/>
    <w:rsid w:val="00584C4B"/>
    <w:rsid w:val="005959C9"/>
    <w:rsid w:val="005C4920"/>
    <w:rsid w:val="00670008"/>
    <w:rsid w:val="00682A24"/>
    <w:rsid w:val="006C717A"/>
    <w:rsid w:val="006D223D"/>
    <w:rsid w:val="00740A30"/>
    <w:rsid w:val="00861E52"/>
    <w:rsid w:val="00892377"/>
    <w:rsid w:val="00893D21"/>
    <w:rsid w:val="00930EE7"/>
    <w:rsid w:val="009435BE"/>
    <w:rsid w:val="00AB65FF"/>
    <w:rsid w:val="00C05B3B"/>
    <w:rsid w:val="00E418ED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94E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eastAsia="Times New Roman"/>
      <w:noProof/>
      <w:color w:val="000000"/>
      <w:sz w:val="24"/>
      <w:szCs w:val="24"/>
      <w:u w:color="00000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next w:val="Normal"/>
    <w:pPr>
      <w:keepNext/>
      <w:spacing w:before="240" w:after="60" w:line="276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13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fr-FR"/>
    </w:rPr>
  </w:style>
  <w:style w:type="character" w:customStyle="1" w:styleId="italic">
    <w:name w:val="italic"/>
    <w:basedOn w:val="DefaultParagraphFont"/>
    <w:rsid w:val="009435BE"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435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35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1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color w:val="auto"/>
      <w:bdr w:val="none" w:sz="0" w:space="0" w:color="auto"/>
      <w:lang w:val="en-CA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qFormat/>
    <w:locked/>
    <w:rsid w:val="005111BC"/>
    <w:rPr>
      <w:rFonts w:eastAsia="Times New Roman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byssey.ca/news/ubc-professors-SDG-open-letter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456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nashwa khedr</cp:lastModifiedBy>
  <cp:revision>8</cp:revision>
  <dcterms:created xsi:type="dcterms:W3CDTF">2020-02-05T06:17:00Z</dcterms:created>
  <dcterms:modified xsi:type="dcterms:W3CDTF">2020-02-05T15:58:00Z</dcterms:modified>
</cp:coreProperties>
</file>